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BF16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w w:val="95"/>
          <w:sz w:val="32"/>
          <w:szCs w:val="32"/>
          <w:lang w:val="en-US" w:eastAsia="zh-CN"/>
        </w:rPr>
      </w:pPr>
      <w:r>
        <w:rPr>
          <w:rFonts w:hint="eastAsia" w:ascii="黑体" w:hAnsi="黑体" w:eastAsia="黑体" w:cs="黑体"/>
          <w:b w:val="0"/>
          <w:bCs/>
          <w:w w:val="95"/>
          <w:sz w:val="32"/>
          <w:szCs w:val="32"/>
          <w:lang w:val="en-US" w:eastAsia="zh-CN"/>
        </w:rPr>
        <w:t>附件3</w:t>
      </w:r>
    </w:p>
    <w:p w14:paraId="0E49AC3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w w:val="95"/>
          <w:sz w:val="32"/>
          <w:szCs w:val="32"/>
          <w:lang w:val="en-US" w:eastAsia="zh-CN"/>
        </w:rPr>
      </w:pPr>
    </w:p>
    <w:p w14:paraId="5BF10BC8">
      <w:pPr>
        <w:keepNext w:val="0"/>
        <w:keepLines w:val="0"/>
        <w:pageBreakBefore w:val="0"/>
        <w:widowControl w:val="0"/>
        <w:kinsoku/>
        <w:wordWrap/>
        <w:overflowPunct/>
        <w:topLinePunct w:val="0"/>
        <w:autoSpaceDE/>
        <w:autoSpaceDN/>
        <w:bidi w:val="0"/>
        <w:adjustRightInd/>
        <w:snapToGrid/>
        <w:spacing w:line="600" w:lineRule="exact"/>
        <w:ind w:firstLine="836" w:firstLineChars="200"/>
        <w:jc w:val="center"/>
        <w:textAlignment w:val="auto"/>
        <w:rPr>
          <w:rFonts w:hint="eastAsia" w:ascii="方正小标宋简体" w:hAnsi="方正小标宋简体" w:eastAsia="方正小标宋简体" w:cs="方正小标宋简体"/>
          <w:b w:val="0"/>
          <w:bCs/>
          <w:w w:val="95"/>
          <w:sz w:val="44"/>
          <w:szCs w:val="44"/>
          <w:lang w:eastAsia="zh-CN"/>
        </w:rPr>
      </w:pPr>
      <w:r>
        <w:rPr>
          <w:rFonts w:hint="eastAsia" w:ascii="方正小标宋简体" w:hAnsi="方正小标宋简体" w:eastAsia="方正小标宋简体" w:cs="方正小标宋简体"/>
          <w:b w:val="0"/>
          <w:bCs/>
          <w:w w:val="95"/>
          <w:sz w:val="44"/>
          <w:szCs w:val="44"/>
          <w:lang w:eastAsia="zh-CN"/>
        </w:rPr>
        <w:t>中华人民共和国仲裁法（</w:t>
      </w:r>
      <w:r>
        <w:rPr>
          <w:rFonts w:hint="eastAsia" w:ascii="方正小标宋简体" w:hAnsi="方正小标宋简体" w:eastAsia="方正小标宋简体" w:cs="方正小标宋简体"/>
          <w:b w:val="0"/>
          <w:bCs/>
          <w:w w:val="95"/>
          <w:sz w:val="44"/>
          <w:szCs w:val="44"/>
          <w:lang w:val="en-US" w:eastAsia="zh-CN"/>
        </w:rPr>
        <w:t>节选</w:t>
      </w:r>
      <w:r>
        <w:rPr>
          <w:rFonts w:hint="eastAsia" w:ascii="方正小标宋简体" w:hAnsi="方正小标宋简体" w:eastAsia="方正小标宋简体" w:cs="方正小标宋简体"/>
          <w:b w:val="0"/>
          <w:bCs/>
          <w:w w:val="95"/>
          <w:sz w:val="44"/>
          <w:szCs w:val="44"/>
          <w:lang w:eastAsia="zh-CN"/>
        </w:rPr>
        <w:t>）</w:t>
      </w:r>
    </w:p>
    <w:p w14:paraId="6AFD5001">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b w:val="0"/>
          <w:bCs/>
          <w:w w:val="95"/>
          <w:sz w:val="32"/>
          <w:szCs w:val="32"/>
          <w:lang w:eastAsia="zh-CN"/>
        </w:rPr>
      </w:pPr>
      <w:r>
        <w:rPr>
          <w:rFonts w:hint="eastAsia" w:ascii="仿宋" w:hAnsi="仿宋" w:eastAsia="仿宋" w:cs="仿宋"/>
          <w:b w:val="0"/>
          <w:bCs/>
          <w:w w:val="95"/>
          <w:sz w:val="32"/>
          <w:szCs w:val="32"/>
          <w:lang w:eastAsia="zh-CN"/>
        </w:rPr>
        <w:t>第二十一条　仲裁机构聘任的仲裁员应当公道正派，具备良好的专业素质，勤勉尽责，清正廉明，恪守职业道德。</w:t>
      </w:r>
    </w:p>
    <w:p w14:paraId="385AC6E8">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b w:val="0"/>
          <w:bCs/>
          <w:w w:val="95"/>
          <w:sz w:val="32"/>
          <w:szCs w:val="32"/>
          <w:lang w:eastAsia="zh-CN"/>
        </w:rPr>
      </w:pPr>
      <w:r>
        <w:rPr>
          <w:rFonts w:hint="eastAsia" w:ascii="仿宋" w:hAnsi="仿宋" w:eastAsia="仿宋" w:cs="仿宋"/>
          <w:b w:val="0"/>
          <w:bCs/>
          <w:w w:val="95"/>
          <w:sz w:val="32"/>
          <w:szCs w:val="32"/>
          <w:lang w:eastAsia="zh-CN"/>
        </w:rPr>
        <w:t>第二十二条　仲裁员应当符合下列条件之一：</w:t>
      </w:r>
    </w:p>
    <w:p w14:paraId="3C74D770">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b w:val="0"/>
          <w:bCs/>
          <w:w w:val="95"/>
          <w:sz w:val="32"/>
          <w:szCs w:val="32"/>
          <w:lang w:eastAsia="zh-CN"/>
        </w:rPr>
      </w:pPr>
      <w:r>
        <w:rPr>
          <w:rFonts w:hint="eastAsia" w:ascii="仿宋" w:hAnsi="仿宋" w:eastAsia="仿宋" w:cs="仿宋"/>
          <w:b w:val="0"/>
          <w:bCs/>
          <w:w w:val="95"/>
          <w:sz w:val="32"/>
          <w:szCs w:val="32"/>
          <w:lang w:eastAsia="zh-CN"/>
        </w:rPr>
        <w:t>（一）通过国家统一法律职业资格考试取得法律职业资格，从事仲裁工作满八年的；</w:t>
      </w:r>
    </w:p>
    <w:p w14:paraId="2A614984">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b w:val="0"/>
          <w:bCs/>
          <w:w w:val="95"/>
          <w:sz w:val="32"/>
          <w:szCs w:val="32"/>
          <w:lang w:eastAsia="zh-CN"/>
        </w:rPr>
      </w:pPr>
      <w:r>
        <w:rPr>
          <w:rFonts w:hint="eastAsia" w:ascii="仿宋" w:hAnsi="仿宋" w:eastAsia="仿宋" w:cs="仿宋"/>
          <w:b w:val="0"/>
          <w:bCs/>
          <w:w w:val="95"/>
          <w:sz w:val="32"/>
          <w:szCs w:val="32"/>
          <w:lang w:eastAsia="zh-CN"/>
        </w:rPr>
        <w:t>（二）律师执业满八年的；</w:t>
      </w:r>
    </w:p>
    <w:p w14:paraId="011EF544">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b w:val="0"/>
          <w:bCs/>
          <w:w w:val="95"/>
          <w:sz w:val="32"/>
          <w:szCs w:val="32"/>
          <w:lang w:eastAsia="zh-CN"/>
        </w:rPr>
      </w:pPr>
      <w:r>
        <w:rPr>
          <w:rFonts w:hint="eastAsia" w:ascii="仿宋" w:hAnsi="仿宋" w:eastAsia="仿宋" w:cs="仿宋"/>
          <w:b w:val="0"/>
          <w:bCs/>
          <w:w w:val="95"/>
          <w:sz w:val="32"/>
          <w:szCs w:val="32"/>
          <w:lang w:eastAsia="zh-CN"/>
        </w:rPr>
        <w:t>（三）曾任法官、检察官满八年的；</w:t>
      </w:r>
    </w:p>
    <w:p w14:paraId="0101BD71">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b w:val="0"/>
          <w:bCs/>
          <w:w w:val="95"/>
          <w:sz w:val="32"/>
          <w:szCs w:val="32"/>
          <w:lang w:eastAsia="zh-CN"/>
        </w:rPr>
      </w:pPr>
      <w:r>
        <w:rPr>
          <w:rFonts w:hint="eastAsia" w:ascii="仿宋" w:hAnsi="仿宋" w:eastAsia="仿宋" w:cs="仿宋"/>
          <w:b w:val="0"/>
          <w:bCs/>
          <w:w w:val="95"/>
          <w:sz w:val="32"/>
          <w:szCs w:val="32"/>
          <w:lang w:eastAsia="zh-CN"/>
        </w:rPr>
        <w:t>（四）从事法律研究、教学工作并具有高级职称的；</w:t>
      </w:r>
    </w:p>
    <w:p w14:paraId="4BD00EF9">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b w:val="0"/>
          <w:bCs/>
          <w:w w:val="95"/>
          <w:sz w:val="32"/>
          <w:szCs w:val="32"/>
          <w:lang w:eastAsia="zh-CN"/>
        </w:rPr>
      </w:pPr>
      <w:r>
        <w:rPr>
          <w:rFonts w:hint="eastAsia" w:ascii="仿宋" w:hAnsi="仿宋" w:eastAsia="仿宋" w:cs="仿宋"/>
          <w:b w:val="0"/>
          <w:bCs/>
          <w:w w:val="95"/>
          <w:sz w:val="32"/>
          <w:szCs w:val="32"/>
          <w:lang w:eastAsia="zh-CN"/>
        </w:rPr>
        <w:t>（五）具有法律知识，从事法律、经济贸易、海事海商、科学技术等专业工作，并具有高级职称或者具有同等专业水平的。</w:t>
      </w:r>
    </w:p>
    <w:p w14:paraId="528E27DC">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b w:val="0"/>
          <w:bCs/>
          <w:w w:val="95"/>
          <w:sz w:val="32"/>
          <w:szCs w:val="32"/>
          <w:lang w:eastAsia="zh-CN"/>
        </w:rPr>
      </w:pPr>
      <w:r>
        <w:rPr>
          <w:rFonts w:hint="eastAsia" w:ascii="仿宋" w:hAnsi="仿宋" w:eastAsia="仿宋" w:cs="仿宋"/>
          <w:b w:val="0"/>
          <w:bCs/>
          <w:w w:val="95"/>
          <w:sz w:val="32"/>
          <w:szCs w:val="32"/>
          <w:lang w:eastAsia="zh-CN"/>
        </w:rPr>
        <w:t>《中华人民共和国监察官法》、《中华人民共和国法官法》、《中华人民共和国检察官法》等法律规定有关公职人员不得兼任仲裁员的，依照其规定；其他公职人员兼任仲裁员的，应当遵守有关规定。</w:t>
      </w:r>
    </w:p>
    <w:p w14:paraId="0F704228">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b w:val="0"/>
          <w:bCs/>
          <w:w w:val="95"/>
          <w:sz w:val="32"/>
          <w:szCs w:val="32"/>
          <w:lang w:eastAsia="zh-CN"/>
        </w:rPr>
      </w:pPr>
      <w:r>
        <w:rPr>
          <w:rFonts w:hint="eastAsia" w:ascii="仿宋" w:hAnsi="仿宋" w:eastAsia="仿宋" w:cs="仿宋"/>
          <w:b w:val="0"/>
          <w:bCs/>
          <w:w w:val="95"/>
          <w:sz w:val="32"/>
          <w:szCs w:val="32"/>
          <w:lang w:eastAsia="zh-CN"/>
        </w:rPr>
        <w:t>仲裁机构可以从具有法律、经济贸易、海事海商、科学技术等专门知识的境外人士中聘任仲裁员。</w:t>
      </w:r>
    </w:p>
    <w:p w14:paraId="52E5A25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val="0"/>
          <w:w w:val="95"/>
          <w:sz w:val="44"/>
          <w:szCs w:val="44"/>
          <w:lang w:eastAsia="zh-CN"/>
        </w:rPr>
      </w:pPr>
    </w:p>
    <w:p w14:paraId="2447EF8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bCs w:val="0"/>
          <w:w w:val="95"/>
          <w:sz w:val="44"/>
          <w:szCs w:val="44"/>
          <w:lang w:eastAsia="zh-CN"/>
        </w:rPr>
      </w:pPr>
    </w:p>
    <w:p w14:paraId="4604D8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w w:val="95"/>
          <w:sz w:val="44"/>
          <w:szCs w:val="44"/>
          <w:lang w:eastAsia="zh-CN"/>
        </w:rPr>
      </w:pPr>
    </w:p>
    <w:p w14:paraId="3D8DD5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w w:val="95"/>
          <w:sz w:val="44"/>
          <w:szCs w:val="44"/>
          <w:lang w:eastAsia="zh-CN"/>
        </w:rPr>
      </w:pPr>
      <w:r>
        <w:rPr>
          <w:rFonts w:hint="eastAsia" w:ascii="方正小标宋简体" w:hAnsi="方正小标宋简体" w:eastAsia="方正小标宋简体" w:cs="方正小标宋简体"/>
          <w:b w:val="0"/>
          <w:bCs/>
          <w:w w:val="95"/>
          <w:sz w:val="44"/>
          <w:szCs w:val="44"/>
          <w:lang w:eastAsia="zh-CN"/>
        </w:rPr>
        <w:t>阳江仲裁委员会仲裁员管理办法（</w:t>
      </w:r>
      <w:r>
        <w:rPr>
          <w:rFonts w:hint="eastAsia" w:ascii="方正小标宋简体" w:hAnsi="方正小标宋简体" w:eastAsia="方正小标宋简体" w:cs="方正小标宋简体"/>
          <w:b w:val="0"/>
          <w:bCs/>
          <w:w w:val="95"/>
          <w:sz w:val="44"/>
          <w:szCs w:val="44"/>
          <w:lang w:val="en-US" w:eastAsia="zh-CN"/>
        </w:rPr>
        <w:t>节选</w:t>
      </w:r>
      <w:r>
        <w:rPr>
          <w:rFonts w:hint="eastAsia" w:ascii="方正小标宋简体" w:hAnsi="方正小标宋简体" w:eastAsia="方正小标宋简体" w:cs="方正小标宋简体"/>
          <w:b w:val="0"/>
          <w:bCs/>
          <w:w w:val="95"/>
          <w:sz w:val="44"/>
          <w:szCs w:val="44"/>
          <w:lang w:eastAsia="zh-CN"/>
        </w:rPr>
        <w:t>）</w:t>
      </w:r>
    </w:p>
    <w:p w14:paraId="644DA16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val="0"/>
          <w:w w:val="95"/>
          <w:sz w:val="32"/>
          <w:szCs w:val="32"/>
        </w:rPr>
      </w:pPr>
      <w:r>
        <w:rPr>
          <w:rFonts w:hint="eastAsia" w:ascii="仿宋" w:hAnsi="仿宋" w:eastAsia="仿宋" w:cs="仿宋"/>
          <w:b/>
          <w:bCs w:val="0"/>
          <w:w w:val="95"/>
          <w:sz w:val="32"/>
          <w:szCs w:val="32"/>
        </w:rPr>
        <w:t>第三章  仲裁员聘任</w:t>
      </w:r>
    </w:p>
    <w:p w14:paraId="15C7E979">
      <w:pPr>
        <w:keepNext w:val="0"/>
        <w:keepLines w:val="0"/>
        <w:pageBreakBefore w:val="0"/>
        <w:widowControl w:val="0"/>
        <w:kinsoku/>
        <w:wordWrap/>
        <w:overflowPunct/>
        <w:topLinePunct w:val="0"/>
        <w:autoSpaceDE/>
        <w:autoSpaceDN/>
        <w:bidi w:val="0"/>
        <w:adjustRightInd/>
        <w:snapToGrid/>
        <w:spacing w:line="600" w:lineRule="exact"/>
        <w:ind w:firstLine="611" w:firstLineChars="200"/>
        <w:textAlignment w:val="auto"/>
        <w:rPr>
          <w:rFonts w:hint="eastAsia" w:ascii="仿宋" w:hAnsi="仿宋" w:eastAsia="仿宋" w:cs="仿宋"/>
          <w:b w:val="0"/>
          <w:bCs/>
          <w:w w:val="95"/>
          <w:sz w:val="32"/>
          <w:szCs w:val="32"/>
        </w:rPr>
      </w:pPr>
      <w:r>
        <w:rPr>
          <w:rFonts w:hint="eastAsia" w:ascii="仿宋" w:hAnsi="仿宋" w:eastAsia="仿宋" w:cs="仿宋"/>
          <w:b/>
          <w:bCs w:val="0"/>
          <w:w w:val="95"/>
          <w:sz w:val="32"/>
          <w:szCs w:val="32"/>
        </w:rPr>
        <w:t xml:space="preserve">第六条 </w:t>
      </w:r>
      <w:r>
        <w:rPr>
          <w:rFonts w:hint="eastAsia" w:ascii="仿宋" w:hAnsi="仿宋" w:eastAsia="仿宋" w:cs="仿宋"/>
          <w:b w:val="0"/>
          <w:bCs/>
          <w:w w:val="95"/>
          <w:sz w:val="32"/>
          <w:szCs w:val="32"/>
        </w:rPr>
        <w:t>担任</w:t>
      </w:r>
      <w:r>
        <w:rPr>
          <w:rFonts w:hint="eastAsia" w:ascii="仿宋" w:hAnsi="仿宋" w:eastAsia="仿宋" w:cs="仿宋"/>
          <w:b w:val="0"/>
          <w:bCs/>
          <w:w w:val="95"/>
          <w:sz w:val="32"/>
          <w:szCs w:val="32"/>
          <w:lang w:eastAsia="zh-CN"/>
        </w:rPr>
        <w:t>阳江仲裁委员会</w:t>
      </w:r>
      <w:r>
        <w:rPr>
          <w:rFonts w:hint="eastAsia" w:ascii="仿宋" w:hAnsi="仿宋" w:eastAsia="仿宋" w:cs="仿宋"/>
          <w:b w:val="0"/>
          <w:bCs/>
          <w:w w:val="95"/>
          <w:sz w:val="32"/>
          <w:szCs w:val="32"/>
        </w:rPr>
        <w:t>仲裁员除符合《中华人民共和国仲裁法》</w:t>
      </w:r>
      <w:r>
        <w:rPr>
          <w:rFonts w:hint="eastAsia" w:ascii="仿宋" w:hAnsi="仿宋" w:eastAsia="仿宋" w:cs="仿宋"/>
          <w:sz w:val="32"/>
          <w:szCs w:val="32"/>
          <w:lang w:val="en-US" w:eastAsia="zh-CN"/>
        </w:rPr>
        <w:t>第二十一条、第二十二条</w:t>
      </w:r>
      <w:r>
        <w:rPr>
          <w:rFonts w:hint="eastAsia" w:ascii="仿宋" w:hAnsi="仿宋" w:eastAsia="仿宋" w:cs="仿宋"/>
          <w:b w:val="0"/>
          <w:bCs/>
          <w:w w:val="95"/>
          <w:sz w:val="32"/>
          <w:szCs w:val="32"/>
        </w:rPr>
        <w:t>规定外,还应具备</w:t>
      </w:r>
      <w:r>
        <w:rPr>
          <w:rFonts w:hint="eastAsia" w:ascii="仿宋" w:hAnsi="仿宋" w:eastAsia="仿宋" w:cs="仿宋"/>
          <w:b w:val="0"/>
          <w:bCs/>
          <w:w w:val="95"/>
          <w:sz w:val="32"/>
          <w:szCs w:val="32"/>
          <w:lang w:eastAsia="zh-CN"/>
        </w:rPr>
        <w:t>阳江仲裁委员会</w:t>
      </w:r>
      <w:r>
        <w:rPr>
          <w:rFonts w:hint="eastAsia" w:ascii="仿宋" w:hAnsi="仿宋" w:eastAsia="仿宋" w:cs="仿宋"/>
          <w:b w:val="0"/>
          <w:bCs/>
          <w:w w:val="95"/>
          <w:sz w:val="32"/>
          <w:szCs w:val="32"/>
        </w:rPr>
        <w:t>规定的以下条件:</w:t>
      </w:r>
    </w:p>
    <w:p w14:paraId="3CB23F47">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b w:val="0"/>
          <w:bCs/>
          <w:w w:val="95"/>
          <w:sz w:val="32"/>
          <w:szCs w:val="32"/>
        </w:rPr>
      </w:pPr>
      <w:r>
        <w:rPr>
          <w:rFonts w:hint="eastAsia" w:ascii="仿宋" w:hAnsi="仿宋" w:eastAsia="仿宋" w:cs="仿宋"/>
          <w:b w:val="0"/>
          <w:bCs/>
          <w:w w:val="95"/>
          <w:sz w:val="32"/>
          <w:szCs w:val="32"/>
        </w:rPr>
        <w:t>(一)热爱仲裁事业,诚实守信、公正廉洁、勤勉敬业；</w:t>
      </w:r>
    </w:p>
    <w:p w14:paraId="11AEAB92">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b w:val="0"/>
          <w:bCs/>
          <w:w w:val="95"/>
          <w:sz w:val="32"/>
          <w:szCs w:val="32"/>
        </w:rPr>
      </w:pPr>
      <w:r>
        <w:rPr>
          <w:rFonts w:hint="eastAsia" w:ascii="仿宋" w:hAnsi="仿宋" w:eastAsia="仿宋" w:cs="仿宋"/>
          <w:b w:val="0"/>
          <w:bCs/>
          <w:w w:val="95"/>
          <w:sz w:val="32"/>
          <w:szCs w:val="32"/>
        </w:rPr>
        <w:t>(二)自觉遵守国家法律以及《</w:t>
      </w:r>
      <w:r>
        <w:rPr>
          <w:rFonts w:hint="eastAsia" w:ascii="仿宋" w:hAnsi="仿宋" w:eastAsia="仿宋" w:cs="仿宋"/>
          <w:b w:val="0"/>
          <w:bCs/>
          <w:w w:val="95"/>
          <w:sz w:val="32"/>
          <w:szCs w:val="32"/>
          <w:lang w:eastAsia="zh-CN"/>
        </w:rPr>
        <w:t>阳江仲裁委员会</w:t>
      </w:r>
      <w:r>
        <w:rPr>
          <w:rFonts w:hint="eastAsia" w:ascii="仿宋" w:hAnsi="仿宋" w:eastAsia="仿宋" w:cs="仿宋"/>
          <w:b w:val="0"/>
          <w:bCs/>
          <w:w w:val="95"/>
          <w:sz w:val="32"/>
          <w:szCs w:val="32"/>
        </w:rPr>
        <w:t>仲裁规则》、《仲裁员守则》等规定和有关办案规程；</w:t>
      </w:r>
    </w:p>
    <w:p w14:paraId="2D90C30F">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b w:val="0"/>
          <w:bCs/>
          <w:w w:val="95"/>
          <w:sz w:val="32"/>
          <w:szCs w:val="32"/>
        </w:rPr>
      </w:pPr>
      <w:r>
        <w:rPr>
          <w:rFonts w:hint="eastAsia" w:ascii="仿宋" w:hAnsi="仿宋" w:eastAsia="仿宋" w:cs="仿宋"/>
          <w:b w:val="0"/>
          <w:bCs/>
          <w:w w:val="95"/>
          <w:sz w:val="32"/>
          <w:szCs w:val="32"/>
        </w:rPr>
        <w:t>(三)具有本办法第七条规定的专业经验,熟悉《中华人民共和国仲裁法》、《</w:t>
      </w:r>
      <w:r>
        <w:rPr>
          <w:rFonts w:hint="eastAsia" w:ascii="仿宋" w:hAnsi="仿宋" w:eastAsia="仿宋" w:cs="仿宋"/>
          <w:b w:val="0"/>
          <w:bCs/>
          <w:w w:val="95"/>
          <w:sz w:val="32"/>
          <w:szCs w:val="32"/>
          <w:lang w:eastAsia="zh-CN"/>
        </w:rPr>
        <w:t>阳江仲裁委员会</w:t>
      </w:r>
      <w:r>
        <w:rPr>
          <w:rFonts w:hint="eastAsia" w:ascii="仿宋" w:hAnsi="仿宋" w:eastAsia="仿宋" w:cs="仿宋"/>
          <w:b w:val="0"/>
          <w:bCs/>
          <w:w w:val="95"/>
          <w:sz w:val="32"/>
          <w:szCs w:val="32"/>
        </w:rPr>
        <w:t>仲裁规则》及仲裁实务；</w:t>
      </w:r>
    </w:p>
    <w:p w14:paraId="1411392C">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b w:val="0"/>
          <w:bCs/>
          <w:w w:val="95"/>
          <w:sz w:val="32"/>
          <w:szCs w:val="32"/>
        </w:rPr>
      </w:pPr>
      <w:r>
        <w:rPr>
          <w:rFonts w:hint="eastAsia" w:ascii="仿宋" w:hAnsi="仿宋" w:eastAsia="仿宋" w:cs="仿宋"/>
          <w:b w:val="0"/>
          <w:bCs/>
          <w:w w:val="95"/>
          <w:sz w:val="32"/>
          <w:szCs w:val="32"/>
        </w:rPr>
        <w:t>(四)具有较强的语言文字综合能力,明察善断,能够组织开庭审理、制作裁决文书；</w:t>
      </w:r>
    </w:p>
    <w:p w14:paraId="28BD0815">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b w:val="0"/>
          <w:bCs/>
          <w:w w:val="95"/>
          <w:sz w:val="32"/>
          <w:szCs w:val="32"/>
        </w:rPr>
      </w:pPr>
      <w:r>
        <w:rPr>
          <w:rFonts w:hint="eastAsia" w:ascii="仿宋" w:hAnsi="仿宋" w:eastAsia="仿宋" w:cs="仿宋"/>
          <w:b w:val="0"/>
          <w:bCs/>
          <w:w w:val="95"/>
          <w:sz w:val="32"/>
          <w:szCs w:val="32"/>
        </w:rPr>
        <w:t>(五)身体健康,能够正常从事仲裁工作；</w:t>
      </w:r>
    </w:p>
    <w:p w14:paraId="74CE3BA6">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b w:val="0"/>
          <w:bCs/>
          <w:w w:val="95"/>
          <w:sz w:val="32"/>
          <w:szCs w:val="32"/>
        </w:rPr>
      </w:pPr>
      <w:r>
        <w:rPr>
          <w:rFonts w:hint="eastAsia" w:ascii="仿宋" w:hAnsi="仿宋" w:eastAsia="仿宋" w:cs="仿宋"/>
          <w:b w:val="0"/>
          <w:bCs/>
          <w:w w:val="95"/>
          <w:sz w:val="32"/>
          <w:szCs w:val="32"/>
        </w:rPr>
        <w:t>(六)男性未满6</w:t>
      </w:r>
      <w:r>
        <w:rPr>
          <w:rFonts w:hint="eastAsia" w:ascii="仿宋" w:hAnsi="仿宋" w:eastAsia="仿宋" w:cs="仿宋"/>
          <w:b w:val="0"/>
          <w:bCs/>
          <w:w w:val="95"/>
          <w:sz w:val="32"/>
          <w:szCs w:val="32"/>
          <w:lang w:val="en-US" w:eastAsia="zh-CN"/>
        </w:rPr>
        <w:t>8</w:t>
      </w:r>
      <w:r>
        <w:rPr>
          <w:rFonts w:hint="eastAsia" w:ascii="仿宋" w:hAnsi="仿宋" w:eastAsia="仿宋" w:cs="仿宋"/>
          <w:b w:val="0"/>
          <w:bCs/>
          <w:w w:val="95"/>
          <w:sz w:val="32"/>
          <w:szCs w:val="32"/>
        </w:rPr>
        <w:t>周岁,女性未满6</w:t>
      </w:r>
      <w:r>
        <w:rPr>
          <w:rFonts w:hint="eastAsia" w:ascii="仿宋" w:hAnsi="仿宋" w:eastAsia="仿宋" w:cs="仿宋"/>
          <w:b w:val="0"/>
          <w:bCs/>
          <w:w w:val="95"/>
          <w:sz w:val="32"/>
          <w:szCs w:val="32"/>
          <w:lang w:val="en-US" w:eastAsia="zh-CN"/>
        </w:rPr>
        <w:t>3</w:t>
      </w:r>
      <w:r>
        <w:rPr>
          <w:rFonts w:hint="eastAsia" w:ascii="仿宋" w:hAnsi="仿宋" w:eastAsia="仿宋" w:cs="仿宋"/>
          <w:b w:val="0"/>
          <w:bCs/>
          <w:w w:val="95"/>
          <w:sz w:val="32"/>
          <w:szCs w:val="32"/>
        </w:rPr>
        <w:t>周岁。</w:t>
      </w:r>
    </w:p>
    <w:p w14:paraId="519A5162">
      <w:pPr>
        <w:keepNext w:val="0"/>
        <w:keepLines w:val="0"/>
        <w:pageBreakBefore w:val="0"/>
        <w:widowControl w:val="0"/>
        <w:kinsoku/>
        <w:wordWrap/>
        <w:overflowPunct/>
        <w:topLinePunct w:val="0"/>
        <w:autoSpaceDE/>
        <w:autoSpaceDN/>
        <w:bidi w:val="0"/>
        <w:adjustRightInd/>
        <w:snapToGrid/>
        <w:spacing w:line="600" w:lineRule="exact"/>
        <w:ind w:firstLine="611" w:firstLineChars="200"/>
        <w:textAlignment w:val="auto"/>
        <w:rPr>
          <w:rFonts w:hint="eastAsia" w:ascii="仿宋" w:hAnsi="仿宋" w:eastAsia="仿宋" w:cs="仿宋"/>
          <w:b w:val="0"/>
          <w:bCs/>
          <w:w w:val="95"/>
          <w:sz w:val="32"/>
          <w:szCs w:val="32"/>
        </w:rPr>
      </w:pPr>
      <w:r>
        <w:rPr>
          <w:rFonts w:hint="eastAsia" w:ascii="仿宋" w:hAnsi="仿宋" w:eastAsia="仿宋" w:cs="仿宋"/>
          <w:b/>
          <w:bCs w:val="0"/>
          <w:w w:val="95"/>
          <w:sz w:val="32"/>
          <w:szCs w:val="32"/>
        </w:rPr>
        <w:t>第七条</w:t>
      </w:r>
      <w:r>
        <w:rPr>
          <w:rFonts w:hint="eastAsia" w:ascii="仿宋" w:hAnsi="仿宋" w:eastAsia="仿宋" w:cs="仿宋"/>
          <w:b w:val="0"/>
          <w:bCs/>
          <w:w w:val="95"/>
          <w:sz w:val="32"/>
          <w:szCs w:val="32"/>
        </w:rPr>
        <w:t xml:space="preserve"> 不同职业、专业领域的仲裁员应具备下列各项条件：</w:t>
      </w:r>
    </w:p>
    <w:p w14:paraId="7DAEDEC0">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b w:val="0"/>
          <w:bCs/>
          <w:w w:val="95"/>
          <w:sz w:val="32"/>
          <w:szCs w:val="32"/>
        </w:rPr>
      </w:pPr>
      <w:r>
        <w:rPr>
          <w:rFonts w:hint="eastAsia" w:ascii="仿宋" w:hAnsi="仿宋" w:eastAsia="仿宋" w:cs="仿宋"/>
          <w:b w:val="0"/>
          <w:bCs/>
          <w:w w:val="95"/>
          <w:sz w:val="32"/>
          <w:szCs w:val="32"/>
        </w:rPr>
        <w:t>(一)法律教学、研究工作者:</w:t>
      </w:r>
    </w:p>
    <w:p w14:paraId="57CA9216">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b w:val="0"/>
          <w:bCs/>
          <w:w w:val="95"/>
          <w:sz w:val="32"/>
          <w:szCs w:val="32"/>
        </w:rPr>
      </w:pPr>
      <w:r>
        <w:rPr>
          <w:rFonts w:hint="eastAsia" w:ascii="仿宋" w:hAnsi="仿宋" w:eastAsia="仿宋" w:cs="仿宋"/>
          <w:b w:val="0"/>
          <w:bCs/>
          <w:w w:val="95"/>
          <w:sz w:val="32"/>
          <w:szCs w:val="32"/>
        </w:rPr>
        <w:t>具有副教授、副研究员以上或者相当的职称。</w:t>
      </w:r>
    </w:p>
    <w:p w14:paraId="1171E0A9">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b w:val="0"/>
          <w:bCs/>
          <w:w w:val="95"/>
          <w:sz w:val="32"/>
          <w:szCs w:val="32"/>
        </w:rPr>
      </w:pPr>
      <w:r>
        <w:rPr>
          <w:rFonts w:hint="eastAsia" w:ascii="仿宋" w:hAnsi="仿宋" w:eastAsia="仿宋" w:cs="仿宋"/>
          <w:b w:val="0"/>
          <w:bCs/>
          <w:w w:val="95"/>
          <w:sz w:val="32"/>
          <w:szCs w:val="32"/>
        </w:rPr>
        <w:t>(二)执业律师:</w:t>
      </w:r>
    </w:p>
    <w:p w14:paraId="1403BB86">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b w:val="0"/>
          <w:bCs/>
          <w:w w:val="95"/>
          <w:sz w:val="32"/>
          <w:szCs w:val="32"/>
        </w:rPr>
      </w:pPr>
      <w:r>
        <w:rPr>
          <w:rFonts w:hint="eastAsia" w:ascii="仿宋" w:hAnsi="仿宋" w:eastAsia="仿宋" w:cs="仿宋"/>
          <w:b w:val="0"/>
          <w:bCs/>
          <w:w w:val="95"/>
          <w:sz w:val="32"/>
          <w:szCs w:val="32"/>
        </w:rPr>
        <w:t>近八年未受过司法行政或者行业记过以上处分。</w:t>
      </w:r>
    </w:p>
    <w:p w14:paraId="0A90D39D">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b w:val="0"/>
          <w:bCs/>
          <w:w w:val="95"/>
          <w:sz w:val="32"/>
          <w:szCs w:val="32"/>
        </w:rPr>
      </w:pPr>
      <w:r>
        <w:rPr>
          <w:rFonts w:hint="eastAsia" w:ascii="仿宋" w:hAnsi="仿宋" w:eastAsia="仿宋" w:cs="仿宋"/>
          <w:b w:val="0"/>
          <w:bCs/>
          <w:w w:val="95"/>
          <w:sz w:val="32"/>
          <w:szCs w:val="32"/>
        </w:rPr>
        <w:t>(三)党政机关、企事业单位专业技术人员:</w:t>
      </w:r>
    </w:p>
    <w:p w14:paraId="24E0AE73">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b w:val="0"/>
          <w:bCs/>
          <w:w w:val="95"/>
          <w:sz w:val="32"/>
          <w:szCs w:val="32"/>
        </w:rPr>
      </w:pPr>
      <w:r>
        <w:rPr>
          <w:rFonts w:hint="eastAsia" w:ascii="仿宋" w:hAnsi="仿宋" w:eastAsia="仿宋" w:cs="仿宋"/>
          <w:b w:val="0"/>
          <w:bCs/>
          <w:w w:val="95"/>
          <w:sz w:val="32"/>
          <w:szCs w:val="32"/>
        </w:rPr>
        <w:t>党政机关、事业单位具有副高以上职称的专业技术人员或者具有同等专业水平的专业技术人员;大型企业、行业协会具有副高以上职称的专业技术人员或者具有同等专业水平的专业技术人员。</w:t>
      </w:r>
    </w:p>
    <w:p w14:paraId="4EDA3441">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b w:val="0"/>
          <w:bCs/>
          <w:w w:val="95"/>
          <w:sz w:val="32"/>
          <w:szCs w:val="32"/>
          <w:lang w:eastAsia="zh-CN"/>
        </w:rPr>
      </w:pPr>
      <w:r>
        <w:rPr>
          <w:rFonts w:hint="eastAsia" w:ascii="仿宋" w:hAnsi="仿宋" w:eastAsia="仿宋" w:cs="仿宋"/>
          <w:b w:val="0"/>
          <w:bCs/>
          <w:w w:val="95"/>
          <w:sz w:val="32"/>
          <w:szCs w:val="32"/>
        </w:rPr>
        <w:t>(四)离退休法官:</w:t>
      </w:r>
      <w:bookmarkStart w:id="0" w:name="_GoBack"/>
      <w:bookmarkEnd w:id="0"/>
    </w:p>
    <w:p w14:paraId="0911CDA0">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b w:val="0"/>
          <w:bCs/>
          <w:w w:val="95"/>
          <w:sz w:val="32"/>
          <w:szCs w:val="32"/>
        </w:rPr>
      </w:pPr>
      <w:r>
        <w:rPr>
          <w:rFonts w:hint="eastAsia" w:ascii="仿宋" w:hAnsi="仿宋" w:eastAsia="仿宋" w:cs="仿宋"/>
          <w:b w:val="0"/>
          <w:bCs/>
          <w:w w:val="95"/>
          <w:sz w:val="32"/>
          <w:szCs w:val="32"/>
        </w:rPr>
        <w:t>近八年未受过记过以上行政处分。</w:t>
      </w:r>
    </w:p>
    <w:p w14:paraId="61DCFAB6">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b w:val="0"/>
          <w:bCs/>
          <w:w w:val="95"/>
          <w:sz w:val="32"/>
          <w:szCs w:val="32"/>
        </w:rPr>
      </w:pPr>
      <w:r>
        <w:rPr>
          <w:rFonts w:hint="eastAsia" w:ascii="仿宋" w:hAnsi="仿宋" w:eastAsia="仿宋" w:cs="仿宋"/>
          <w:b w:val="0"/>
          <w:bCs/>
          <w:w w:val="95"/>
          <w:sz w:val="32"/>
          <w:szCs w:val="32"/>
        </w:rPr>
        <w:t>(五)符合《中华人民共和国仲裁法》</w:t>
      </w:r>
      <w:r>
        <w:rPr>
          <w:rFonts w:hint="eastAsia" w:ascii="仿宋" w:hAnsi="仿宋" w:eastAsia="仿宋" w:cs="仿宋"/>
          <w:sz w:val="32"/>
          <w:szCs w:val="32"/>
          <w:lang w:val="en-US" w:eastAsia="zh-CN"/>
        </w:rPr>
        <w:t>第二十一条、第二十二条</w:t>
      </w:r>
      <w:r>
        <w:rPr>
          <w:rFonts w:hint="eastAsia" w:ascii="仿宋" w:hAnsi="仿宋" w:eastAsia="仿宋" w:cs="仿宋"/>
          <w:b w:val="0"/>
          <w:bCs/>
          <w:w w:val="95"/>
          <w:sz w:val="32"/>
          <w:szCs w:val="32"/>
        </w:rPr>
        <w:t>规定的其他人员。</w:t>
      </w:r>
    </w:p>
    <w:p w14:paraId="6D03D047">
      <w:pPr>
        <w:keepNext w:val="0"/>
        <w:keepLines w:val="0"/>
        <w:pageBreakBefore w:val="0"/>
        <w:widowControl w:val="0"/>
        <w:kinsoku/>
        <w:wordWrap/>
        <w:overflowPunct/>
        <w:topLinePunct w:val="0"/>
        <w:autoSpaceDE/>
        <w:autoSpaceDN/>
        <w:bidi w:val="0"/>
        <w:adjustRightInd/>
        <w:snapToGrid/>
        <w:spacing w:line="600" w:lineRule="exact"/>
        <w:ind w:firstLine="611" w:firstLineChars="200"/>
        <w:textAlignment w:val="auto"/>
        <w:rPr>
          <w:rFonts w:hint="eastAsia" w:ascii="仿宋" w:hAnsi="仿宋" w:eastAsia="仿宋" w:cs="仿宋"/>
          <w:b w:val="0"/>
          <w:bCs/>
          <w:w w:val="95"/>
          <w:sz w:val="32"/>
          <w:szCs w:val="32"/>
        </w:rPr>
      </w:pPr>
      <w:r>
        <w:rPr>
          <w:rFonts w:hint="eastAsia" w:ascii="仿宋" w:hAnsi="仿宋" w:eastAsia="仿宋" w:cs="仿宋"/>
          <w:b/>
          <w:bCs w:val="0"/>
          <w:w w:val="95"/>
          <w:sz w:val="32"/>
          <w:szCs w:val="32"/>
        </w:rPr>
        <w:t>第八条</w:t>
      </w:r>
      <w:r>
        <w:rPr>
          <w:rFonts w:hint="eastAsia" w:ascii="仿宋" w:hAnsi="仿宋" w:eastAsia="仿宋" w:cs="仿宋"/>
          <w:b w:val="0"/>
          <w:bCs/>
          <w:w w:val="95"/>
          <w:sz w:val="32"/>
          <w:szCs w:val="32"/>
        </w:rPr>
        <w:t xml:space="preserve"> 拟聘仲裁员名单由</w:t>
      </w:r>
      <w:r>
        <w:rPr>
          <w:rFonts w:hint="eastAsia" w:ascii="仿宋" w:hAnsi="仿宋" w:eastAsia="仿宋" w:cs="仿宋"/>
          <w:b w:val="0"/>
          <w:bCs/>
          <w:w w:val="95"/>
          <w:sz w:val="32"/>
          <w:szCs w:val="32"/>
          <w:lang w:eastAsia="zh-CN"/>
        </w:rPr>
        <w:t>阳江仲裁委员会</w:t>
      </w:r>
      <w:r>
        <w:rPr>
          <w:rFonts w:hint="eastAsia" w:ascii="仿宋" w:hAnsi="仿宋" w:eastAsia="仿宋" w:cs="仿宋"/>
          <w:b w:val="0"/>
          <w:bCs/>
          <w:w w:val="95"/>
          <w:sz w:val="32"/>
          <w:szCs w:val="32"/>
        </w:rPr>
        <w:t>负责人提出,经</w:t>
      </w:r>
      <w:r>
        <w:rPr>
          <w:rFonts w:hint="eastAsia" w:ascii="仿宋" w:hAnsi="仿宋" w:eastAsia="仿宋" w:cs="仿宋"/>
          <w:b w:val="0"/>
          <w:bCs/>
          <w:w w:val="95"/>
          <w:sz w:val="32"/>
          <w:szCs w:val="32"/>
          <w:lang w:eastAsia="zh-CN"/>
        </w:rPr>
        <w:t>阳江仲裁委员会</w:t>
      </w:r>
      <w:r>
        <w:rPr>
          <w:rFonts w:hint="eastAsia" w:ascii="仿宋" w:hAnsi="仿宋" w:eastAsia="仿宋" w:cs="仿宋"/>
          <w:b w:val="0"/>
          <w:bCs/>
          <w:w w:val="95"/>
          <w:sz w:val="32"/>
          <w:szCs w:val="32"/>
        </w:rPr>
        <w:t>讨论决定后予以聘任,颁发《聘任书》。</w:t>
      </w:r>
    </w:p>
    <w:p w14:paraId="26C30F3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sz w:val="32"/>
          <w:szCs w:val="32"/>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447D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2935C">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72935C">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446767"/>
    <w:rsid w:val="043F474B"/>
    <w:rsid w:val="07E85B2D"/>
    <w:rsid w:val="09640CB1"/>
    <w:rsid w:val="0E881C06"/>
    <w:rsid w:val="0F130CAE"/>
    <w:rsid w:val="12A61E39"/>
    <w:rsid w:val="163E50A8"/>
    <w:rsid w:val="16AE5760"/>
    <w:rsid w:val="178A1D29"/>
    <w:rsid w:val="17C21F8B"/>
    <w:rsid w:val="1A015A9B"/>
    <w:rsid w:val="1B2426A4"/>
    <w:rsid w:val="1DD77653"/>
    <w:rsid w:val="1EFC3B3E"/>
    <w:rsid w:val="1F446767"/>
    <w:rsid w:val="24B8439D"/>
    <w:rsid w:val="36136B76"/>
    <w:rsid w:val="391F5EBF"/>
    <w:rsid w:val="43D16466"/>
    <w:rsid w:val="495A0CAC"/>
    <w:rsid w:val="4AB43D5E"/>
    <w:rsid w:val="53052442"/>
    <w:rsid w:val="571C3A45"/>
    <w:rsid w:val="58BC0C84"/>
    <w:rsid w:val="5EC21376"/>
    <w:rsid w:val="630F7B28"/>
    <w:rsid w:val="66913DE8"/>
    <w:rsid w:val="6A114F5F"/>
    <w:rsid w:val="6D535020"/>
    <w:rsid w:val="6EA463A2"/>
    <w:rsid w:val="729F75AC"/>
    <w:rsid w:val="7F685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384</Words>
  <Characters>384</Characters>
  <Lines>0</Lines>
  <Paragraphs>0</Paragraphs>
  <TotalTime>1</TotalTime>
  <ScaleCrop>false</ScaleCrop>
  <LinksUpToDate>false</LinksUpToDate>
  <CharactersWithSpaces>388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2018-08-28T06:56:00Z</dcterms:created>
  <dc:creator>admin</dc:creator>
  <cp:lastModifiedBy>半畝齋.戴明山</cp:lastModifiedBy>
  <cp:lastPrinted>2019-12-11T01:15:00Z</cp:lastPrinted>
  <dcterms:modified xsi:type="dcterms:W3CDTF">2026-06-16T07:18:15Z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C28214F135F4430CA75469FB2B089C70_13</vt:lpwstr>
  </property>
  <property fmtid="{D5CDD505-2E9C-101B-9397-08002B2CF9AE}" pid="4" name="KSOTemplateDocerSaveRecord">
    <vt:lpwstr>eyJoZGlkIjoiNjk3ZmMwZDM3MDI4NjZlNTc1NDIzOTdmYTBkMGRjYWIiLCJ1c2VySWQiOiIyOTc2MzI1ODgifQ==</vt:lpwstr>
  </property>
</Properties>
</file>